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BC81C5">
      <w:pPr>
        <w:pStyle w:val="30"/>
        <w:widowControl/>
        <w:spacing w:beforeAutospacing="0" w:after="75" w:afterAutospacing="0" w:line="27" w:lineRule="atLeast"/>
        <w:ind w:left="0" w:right="0" w:firstLine="0"/>
        <w:jc w:val="center"/>
        <w:rPr>
          <w:rFonts w:hint="default" w:ascii="Times New Roman" w:hAnsi="Times New Roman" w:eastAsia="-webkit-standard" w:cs="Times New Roman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Times New Roman" w:hAnsi="Times New Roman" w:eastAsia="-webkit-standard" w:cs="Times New Roman"/>
          <w:i w:val="0"/>
          <w:caps w:val="0"/>
          <w:color w:val="000000"/>
          <w:spacing w:val="0"/>
          <w:sz w:val="18"/>
          <w:szCs w:val="18"/>
          <w:u w:val="none"/>
        </w:rPr>
        <w:t xml:space="preserve">КРАЕВОЕ ГОСУДАРСТВЕННОЕ БЮДЖЕТНОЕ </w:t>
      </w:r>
    </w:p>
    <w:p w14:paraId="759AE945">
      <w:pPr>
        <w:pStyle w:val="30"/>
        <w:widowControl/>
        <w:spacing w:beforeAutospacing="0" w:after="75" w:afterAutospacing="0" w:line="27" w:lineRule="atLeast"/>
        <w:ind w:left="0" w:right="0" w:firstLine="0"/>
        <w:jc w:val="center"/>
        <w:rPr>
          <w:rFonts w:hint="default" w:ascii="Times New Roman" w:hAnsi="Times New Roman" w:eastAsia="-webkit-standard" w:cs="Times New Roman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Times New Roman" w:hAnsi="Times New Roman" w:eastAsia="-webkit-standard" w:cs="Times New Roman"/>
          <w:i w:val="0"/>
          <w:caps w:val="0"/>
          <w:color w:val="000000"/>
          <w:spacing w:val="0"/>
          <w:sz w:val="18"/>
          <w:szCs w:val="18"/>
          <w:u w:val="none"/>
        </w:rPr>
        <w:t>ПРОФЕССИОНАЛЬНОЕ ОБРАЗОВАТЕЛЬНОЕ</w:t>
      </w:r>
    </w:p>
    <w:p w14:paraId="6F61EB59">
      <w:pPr>
        <w:pStyle w:val="30"/>
        <w:widowControl/>
        <w:spacing w:beforeAutospacing="0" w:after="75" w:afterAutospacing="0" w:line="27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</w:pPr>
      <w:bookmarkStart w:id="0" w:name="_GoBack"/>
      <w:bookmarkEnd w:id="0"/>
      <w:r>
        <w:rPr>
          <w:rFonts w:hint="default" w:ascii="Times New Roman" w:hAnsi="Times New Roman" w:eastAsia="-webkit-standard" w:cs="Times New Roman"/>
          <w:i w:val="0"/>
          <w:caps w:val="0"/>
          <w:color w:val="000000"/>
          <w:spacing w:val="0"/>
          <w:sz w:val="18"/>
          <w:szCs w:val="18"/>
          <w:u w:val="none"/>
        </w:rPr>
        <w:t xml:space="preserve"> УЧРЕЖДЕНИЕ</w:t>
      </w:r>
    </w:p>
    <w:p w14:paraId="6653E1F9">
      <w:pPr>
        <w:pStyle w:val="30"/>
        <w:widowControl/>
        <w:spacing w:beforeAutospacing="0" w:after="75" w:afterAutospacing="0" w:line="27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Times New Roman" w:hAnsi="Times New Roman" w:eastAsia="-webkit-standard" w:cs="Times New Roman"/>
          <w:i w:val="0"/>
          <w:caps w:val="0"/>
          <w:color w:val="000000"/>
          <w:spacing w:val="0"/>
          <w:sz w:val="18"/>
          <w:szCs w:val="18"/>
          <w:u w:val="none"/>
        </w:rPr>
        <w:t>«МИНУСИНСКИЙ МЕДИЦИНСКИЙ ТЕХНИКУМ»</w:t>
      </w:r>
    </w:p>
    <w:p w14:paraId="264E2521">
      <w:pPr>
        <w:jc w:val="center"/>
      </w:pPr>
    </w:p>
    <w:p w14:paraId="06CB6580">
      <w:pPr>
        <w:jc w:val="center"/>
      </w:pPr>
      <w:r>
        <w:br w:type="textWrapping"/>
      </w:r>
      <w:r>
        <w:br w:type="textWrapping"/>
      </w:r>
      <w:r>
        <w:t>РЕФЕРАТ</w:t>
      </w:r>
    </w:p>
    <w:p w14:paraId="04D379A1">
      <w:pPr>
        <w:jc w:val="center"/>
      </w:pPr>
      <w:r>
        <w:t>по дисциплине: «Информатика»</w:t>
      </w:r>
    </w:p>
    <w:p w14:paraId="448AE4FA">
      <w:pPr>
        <w:jc w:val="center"/>
      </w:pPr>
      <w:r>
        <w:t>на тему: «Внешние устройства вывода ПК»</w:t>
      </w:r>
    </w:p>
    <w:p w14:paraId="19F7D30B">
      <w:pPr>
        <w:jc w:val="right"/>
      </w:pPr>
      <w:r>
        <w:br w:type="textWrapping"/>
      </w:r>
      <w:r>
        <w:br w:type="textWrapping"/>
      </w:r>
      <w:r>
        <w:t xml:space="preserve">Выполнил: студент группы </w:t>
      </w:r>
      <w:r>
        <w:rPr>
          <w:lang w:val="ru-RU"/>
        </w:rPr>
        <w:t>113</w:t>
      </w:r>
    </w:p>
    <w:p w14:paraId="1C1646DC">
      <w:pPr>
        <w:jc w:val="right"/>
        <w:rPr>
          <w:lang w:val="ru-RU"/>
        </w:rPr>
      </w:pPr>
      <w:r>
        <w:rPr>
          <w:lang w:val="ru-RU"/>
        </w:rPr>
        <w:t xml:space="preserve">Батраченко Евгений Игоревич </w:t>
      </w:r>
    </w:p>
    <w:p w14:paraId="07C35182">
      <w:pPr>
        <w:jc w:val="right"/>
      </w:pPr>
      <w:r>
        <w:t xml:space="preserve">Научный руководитель: </w:t>
      </w:r>
      <w:r>
        <w:rPr>
          <w:lang w:val="ru-RU"/>
        </w:rPr>
        <w:t xml:space="preserve">Игай Светлана Юрьевна  </w:t>
      </w:r>
    </w:p>
    <w:p w14:paraId="2963D16E">
      <w:pPr>
        <w:jc w:val="center"/>
      </w:pPr>
      <w:r>
        <w:br w:type="textWrapping"/>
      </w:r>
      <w:r>
        <w:br w:type="textWrapping"/>
      </w:r>
      <w:r>
        <w:rPr>
          <w:lang w:val="ru-RU"/>
        </w:rPr>
        <w:t>Минусинск</w:t>
      </w:r>
      <w:r>
        <w:t>– 2025</w:t>
      </w:r>
    </w:p>
    <w:p w14:paraId="0BBF46C2">
      <w:pPr/>
      <w:r>
        <w:br w:type="page"/>
      </w:r>
    </w:p>
    <w:p w14:paraId="4359C1C7">
      <w:pPr>
        <w:pStyle w:val="2"/>
      </w:pPr>
      <w:r>
        <w:t>СОДЕРЖАНИЕ</w:t>
      </w:r>
    </w:p>
    <w:p w14:paraId="3C3A8E9E">
      <w:pPr/>
      <w:r>
        <w:t>Введение ............................................................ 3</w:t>
      </w:r>
    </w:p>
    <w:p w14:paraId="41FE745E">
      <w:pPr/>
      <w:r>
        <w:t>Раздел 1. Общая характеристика устройств вывода ................. 5</w:t>
      </w:r>
    </w:p>
    <w:p w14:paraId="25F09E9A">
      <w:pPr/>
      <w:r>
        <w:t>Раздел 2. Мониторы ............................................... 8</w:t>
      </w:r>
    </w:p>
    <w:p w14:paraId="4ED42C38">
      <w:pPr/>
      <w:r>
        <w:t>Раздел 3. Принтеры .............................................. 13</w:t>
      </w:r>
    </w:p>
    <w:p w14:paraId="2F093EDC">
      <w:pPr/>
      <w:r>
        <w:t>Раздел 4. Проекторы и звуковые системы ......................... 17</w:t>
      </w:r>
    </w:p>
    <w:p w14:paraId="65E46D83">
      <w:pPr/>
      <w:r>
        <w:t>Раздел 5. Современные тенденции и перспективы .................. 21</w:t>
      </w:r>
    </w:p>
    <w:p w14:paraId="0816F358">
      <w:pPr/>
      <w:r>
        <w:t>Заключение ...................................................... 23</w:t>
      </w:r>
    </w:p>
    <w:p w14:paraId="001A767D">
      <w:pPr/>
      <w:r>
        <w:t>Список литературы ............................................... 25</w:t>
      </w:r>
    </w:p>
    <w:p w14:paraId="0DC92FC1">
      <w:pPr/>
      <w:r>
        <w:br w:type="page"/>
      </w:r>
    </w:p>
    <w:p w14:paraId="21F2B342">
      <w:pPr>
        <w:pStyle w:val="2"/>
      </w:pPr>
      <w:r>
        <w:t>ВВЕДЕНИЕ</w:t>
      </w:r>
    </w:p>
    <w:p w14:paraId="0F02A3EC">
      <w:pPr/>
      <w:r>
        <w:t>В современном обществе компьютеры являются неотъемлемой частью повседневной жизни. Одним из важнейших компонентов компьютерной системы являются устройства ввода и вывода информации. Данная работа посвящена внешним устройствам вывода, которые обеспечивают взаимодействие пользователя с компьютером, делая результаты обработки данных доступными и понятными.</w:t>
      </w:r>
      <w:r>
        <w:br w:type="textWrapping"/>
      </w:r>
      <w:r>
        <w:br w:type="textWrapping"/>
      </w:r>
      <w:r>
        <w:t>Цель реферата — рассмотреть основные виды устройств вывода информации, их особенности, классификацию и тенденции развития.</w:t>
      </w:r>
      <w:r>
        <w:br w:type="textWrapping"/>
      </w:r>
      <w:r>
        <w:br w:type="textWrapping"/>
      </w:r>
      <w:r>
        <w:t>Задачи работы:</w:t>
      </w:r>
      <w:r>
        <w:br w:type="textWrapping"/>
      </w:r>
      <w:r>
        <w:t>1. Изучить классификацию внешних устройств вывода.</w:t>
      </w:r>
      <w:r>
        <w:br w:type="textWrapping"/>
      </w:r>
      <w:r>
        <w:t>2. Рассмотреть основные типы мониторов, принтеров, проекторов и акустических систем.</w:t>
      </w:r>
      <w:r>
        <w:br w:type="textWrapping"/>
      </w:r>
      <w:r>
        <w:t>3. Проанализировать современные тенденции развития технологий вывода информации.</w:t>
      </w:r>
      <w:r>
        <w:br w:type="textWrapping"/>
      </w:r>
      <w:r>
        <w:br w:type="textWrapping"/>
      </w:r>
      <w:r>
        <w:t>Объект исследования — внешние устройства персонального компьютера.</w:t>
      </w:r>
      <w:r>
        <w:br w:type="textWrapping"/>
      </w:r>
      <w:r>
        <w:t>Предмет исследования — устройства вывода информации и их характеристики.</w:t>
      </w:r>
    </w:p>
    <w:p w14:paraId="4484850F">
      <w:pPr/>
      <w:r>
        <w:br w:type="page"/>
      </w:r>
    </w:p>
    <w:p w14:paraId="44841856">
      <w:pPr>
        <w:pStyle w:val="2"/>
      </w:pPr>
      <w:r>
        <w:t>РАЗДЕЛ 1. ОБЩАЯ ХАРАКТЕРИСТИКА УСТРОЙСТВ ВЫВОДА</w:t>
      </w:r>
    </w:p>
    <w:p w14:paraId="3838C33F">
      <w:pPr/>
      <w:r>
        <w:t>Устройства вывода предназначены для представления информации в удобной для человека форме. К основным типам устройств вывода относятся: мониторы, принтеры, проекторы, акустические системы. Их главная задача — преобразование цифровой информации в визуальную или аудиоформу.</w:t>
      </w:r>
    </w:p>
    <w:p w14:paraId="5945DDEC">
      <w:pPr/>
      <w:r>
        <w:br w:type="page"/>
      </w:r>
    </w:p>
    <w:p w14:paraId="5FF18B95">
      <w:pPr>
        <w:pStyle w:val="2"/>
      </w:pPr>
      <w:r>
        <w:t>РАЗДЕЛ 2. МОНИТОРЫ</w:t>
      </w:r>
    </w:p>
    <w:p w14:paraId="5B20549B">
      <w:pPr/>
      <w:r>
        <w:t>Монитор является основным устройством вывода. Существуют различные типы мониторов: ЭЛТ, ЖК, LED, OLED. Современные мониторы характеризуются высоким разрешением, частотой обновления и качеством цветопередачи. Особое развитие получили технологии 4K, 8K и HDR.</w:t>
      </w:r>
    </w:p>
    <w:p w14:paraId="054E7987">
      <w:pPr/>
      <w:r>
        <w:br w:type="page"/>
      </w:r>
    </w:p>
    <w:p w14:paraId="3D6EA9EF">
      <w:pPr>
        <w:pStyle w:val="2"/>
      </w:pPr>
      <w:r>
        <w:t>РАЗДЕЛ 3. ПРИНТЕРЫ</w:t>
      </w:r>
    </w:p>
    <w:p w14:paraId="118DA3C2">
      <w:pPr/>
      <w:r>
        <w:t>Принтеры преобразуют цифровую информацию в печатный вид. Основные типы: матричные, струйные и лазерные. Лазерные принтеры отличаются высокой скоростью и качеством печати, струйные — доступностью и цветопередачей. Также получили распространение 3D-принтеры.</w:t>
      </w:r>
    </w:p>
    <w:p w14:paraId="6BAA50C5">
      <w:pPr/>
      <w:r>
        <w:br w:type="page"/>
      </w:r>
    </w:p>
    <w:p w14:paraId="4DCA9838">
      <w:pPr>
        <w:pStyle w:val="2"/>
      </w:pPr>
      <w:r>
        <w:t>РАЗДЕЛ 4. ПРОЕКТОРЫ И ЗВУКОВЫЕ СИСТЕМЫ</w:t>
      </w:r>
    </w:p>
    <w:p w14:paraId="6AD11038">
      <w:pPr/>
      <w:r>
        <w:t>Проекторы используются для отображения изображения на больших поверхностях. Существуют LCD, DLP и лазерные проекторы. Акустические системы обеспечивают воспроизведение звука. Они могут быть встроенными или внешними, от простых колонок до многоканальных систем.</w:t>
      </w:r>
    </w:p>
    <w:p w14:paraId="00704C05">
      <w:pPr/>
      <w:r>
        <w:br w:type="page"/>
      </w:r>
    </w:p>
    <w:p w14:paraId="221EC598">
      <w:pPr>
        <w:pStyle w:val="2"/>
      </w:pPr>
      <w:r>
        <w:t>РАЗДЕЛ 5. СОВРЕМЕННЫЕ ТЕНДЕНЦИИ И ПЕРСПЕКТИВЫ</w:t>
      </w:r>
    </w:p>
    <w:p w14:paraId="0AD1E5F9">
      <w:pPr/>
      <w:r>
        <w:t>Технологии устройств вывода продолжают развиваться. Наблюдается рост популярности VR и AR систем, голографических дисплеев, а также беспроводных технологий. Основное направление — повышение качества, удобства и реалистичности восприятия информации.</w:t>
      </w:r>
    </w:p>
    <w:p w14:paraId="39BCCDF1">
      <w:pPr/>
      <w:r>
        <w:br w:type="page"/>
      </w:r>
    </w:p>
    <w:p w14:paraId="73E2A8F8">
      <w:pPr>
        <w:pStyle w:val="2"/>
      </w:pPr>
      <w:r>
        <w:t>ЗАКЛЮЧЕНИЕ</w:t>
      </w:r>
    </w:p>
    <w:p w14:paraId="06D04DAF">
      <w:pPr/>
      <w:r>
        <w:t>В данной работе были рассмотрены основные виды внешних устройств вывода персонального компьютера. Мониторы, принтеры, проекторы и акустические системы выполняют ключевую роль в обеспечении взаимодействия человека и компьютера. Современные тенденции развития устройств направлены на повышение качества восприятия и удобства работы.</w:t>
      </w:r>
      <w:r>
        <w:br w:type="textWrapping"/>
      </w:r>
      <w:r>
        <w:br w:type="textWrapping"/>
      </w:r>
      <w:r>
        <w:t>Цель исследования достигнута, задачи выполнены. Устройства вывода продолжают совершенствоваться и будут играть всё более важную роль в жизни общества.</w:t>
      </w:r>
    </w:p>
    <w:p w14:paraId="18258971">
      <w:pPr/>
      <w:r>
        <w:br w:type="page"/>
      </w:r>
    </w:p>
    <w:p w14:paraId="333CF353">
      <w:pPr>
        <w:pStyle w:val="2"/>
      </w:pPr>
      <w:r>
        <w:t>СПИСОК ЛИТЕРАТУРЫ</w:t>
      </w:r>
    </w:p>
    <w:p w14:paraId="1F679688">
      <w:pPr/>
      <w:r>
        <w:t>1. Таненбаум Э. Архитектура компьютера. — М.: Вильямс, 2019.</w:t>
      </w:r>
    </w:p>
    <w:p w14:paraId="201FBD30">
      <w:pPr/>
      <w:r>
        <w:t>2. Уильям Столлингс. Компьютерные системы и сети. — СПб.: Питер, 2020.</w:t>
      </w:r>
    </w:p>
    <w:p w14:paraId="54D0F7E7">
      <w:pPr/>
      <w:r>
        <w:t>3. ГОСТ 7.80-2000. Библиографическая запись. Заголовок.</w:t>
      </w:r>
    </w:p>
    <w:p w14:paraId="5A276B4A">
      <w:pPr/>
      <w:r>
        <w:t>4. ГОСТ 7.82-2001. Библиографическая запись. Электронные ресурсы.</w:t>
      </w:r>
    </w:p>
    <w:p w14:paraId="4204C0F8">
      <w:pPr/>
      <w:r>
        <w:t>5. www.intel.com</w:t>
      </w:r>
    </w:p>
    <w:p w14:paraId="3C0BE3B8">
      <w:pPr/>
      <w:r>
        <w:t>6. www.microsoft.com</w:t>
      </w:r>
    </w:p>
    <w:p w14:paraId="7B5C5FAF">
      <w:pPr/>
      <w:r>
        <w:t>7. www.nvidia.com</w:t>
      </w:r>
    </w:p>
    <w:sectPr>
      <w:headerReference r:id="rId3" w:type="default"/>
      <w:footerReference r:id="rId4" w:type="default"/>
      <w:pgSz w:w="12240" w:h="15840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ＭＳ 明朝"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ゴシック"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CFAE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CEBD0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7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2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ulTrailSpac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3">
    <w:name w:val="Default Paragraph Font"/>
    <w:unhideWhenUsed/>
    <w:uiPriority w:val="1"/>
  </w:style>
  <w:style w:type="table" w:default="1" w:styleId="3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45"/>
    <w:unhideWhenUsed/>
    <w:uiPriority w:val="99"/>
    <w:pPr>
      <w:spacing w:after="120"/>
    </w:pPr>
  </w:style>
  <w:style w:type="paragraph" w:styleId="12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3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4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List"/>
    <w:basedOn w:val="1"/>
    <w:unhideWhenUsed/>
    <w:uiPriority w:val="99"/>
    <w:pPr>
      <w:ind w:left="360" w:hanging="360"/>
      <w:contextualSpacing/>
    </w:pPr>
  </w:style>
  <w:style w:type="paragraph" w:styleId="18">
    <w:name w:val="List 2"/>
    <w:basedOn w:val="1"/>
    <w:unhideWhenUsed/>
    <w:uiPriority w:val="99"/>
    <w:pPr>
      <w:ind w:left="720" w:hanging="360"/>
      <w:contextualSpacing/>
    </w:pPr>
  </w:style>
  <w:style w:type="paragraph" w:styleId="19">
    <w:name w:val="List 3"/>
    <w:basedOn w:val="1"/>
    <w:unhideWhenUsed/>
    <w:uiPriority w:val="99"/>
    <w:pPr>
      <w:ind w:left="1080" w:hanging="360"/>
      <w:contextualSpacing/>
    </w:pPr>
  </w:style>
  <w:style w:type="paragraph" w:styleId="20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1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2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3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4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5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6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7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0">
    <w:name w:val="Normal (Web)"/>
    <w:basedOn w:val="1"/>
    <w:unhideWhenUsed/>
    <w:uiPriority w:val="99"/>
    <w:rPr>
      <w:sz w:val="24"/>
      <w:szCs w:val="24"/>
    </w:rPr>
  </w:style>
  <w:style w:type="paragraph" w:styleId="31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4">
    <w:name w:val="Emphasis"/>
    <w:basedOn w:val="33"/>
    <w:qFormat/>
    <w:uiPriority w:val="20"/>
    <w:rPr>
      <w:i/>
      <w:iCs/>
    </w:rPr>
  </w:style>
  <w:style w:type="character" w:styleId="35">
    <w:name w:val="Strong"/>
    <w:basedOn w:val="33"/>
    <w:qFormat/>
    <w:uiPriority w:val="22"/>
    <w:rPr>
      <w:b/>
      <w:bCs/>
    </w:rPr>
  </w:style>
  <w:style w:type="table" w:styleId="37">
    <w:name w:val="Table Grid"/>
    <w:basedOn w:val="3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8">
    <w:name w:val="Light Shading"/>
    <w:basedOn w:val="36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1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2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3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4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5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List 2 Accent 6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7">
    <w:name w:val="Medium Grid 1"/>
    <w:basedOn w:val="36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1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2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3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4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5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2 Accent 6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1">
    <w:name w:val="Medium Grid 3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33"/>
    <w:link w:val="16"/>
    <w:uiPriority w:val="99"/>
  </w:style>
  <w:style w:type="character" w:customStyle="1" w:styleId="137">
    <w:name w:val="Footer Char"/>
    <w:basedOn w:val="33"/>
    <w:link w:val="15"/>
    <w:uiPriority w:val="99"/>
  </w:style>
  <w:style w:type="paragraph" w:customStyle="1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3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3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3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33"/>
    <w:link w:val="32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33"/>
    <w:link w:val="3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33"/>
    <w:link w:val="11"/>
    <w:uiPriority w:val="99"/>
  </w:style>
  <w:style w:type="character" w:customStyle="1" w:styleId="146">
    <w:name w:val="Body Text 2 Char"/>
    <w:basedOn w:val="33"/>
    <w:link w:val="12"/>
    <w:uiPriority w:val="99"/>
  </w:style>
  <w:style w:type="character" w:customStyle="1" w:styleId="147">
    <w:name w:val="Body Text 3 Char"/>
    <w:basedOn w:val="33"/>
    <w:link w:val="13"/>
    <w:uiPriority w:val="99"/>
    <w:rPr>
      <w:sz w:val="16"/>
      <w:szCs w:val="16"/>
    </w:rPr>
  </w:style>
  <w:style w:type="character" w:customStyle="1" w:styleId="148">
    <w:name w:val="Macro Text Char"/>
    <w:basedOn w:val="33"/>
    <w:link w:val="29"/>
    <w:uiPriority w:val="99"/>
    <w:rPr>
      <w:rFonts w:ascii="Courier" w:hAnsi="Courier"/>
      <w:sz w:val="20"/>
      <w:szCs w:val="20"/>
    </w:rPr>
  </w:style>
  <w:style w:type="paragraph" w:customStyle="1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33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33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33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33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33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33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33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2013-12-24T23:15:00Z</dcterms:created>
  <dc:creator>python-docx</dc:creator>
  <dc:description>generated by python-docx</dc:description>
  <cp:lastModifiedBy>iPhone</cp:lastModifiedBy>
  <dcterms:modified xsi:type="dcterms:W3CDTF">2025-09-24T12:15:08Z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68A7677AF2A1869889B3D26859A14BD9_31</vt:lpwstr>
  </property>
  <property fmtid="{D5CDD505-2E9C-101B-9397-08002B2CF9AE}" pid="3" name="KSOProductBuildVer">
    <vt:lpwstr>2052-11.36.02</vt:lpwstr>
  </property>
</Properties>
</file>